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06" w:rsidRDefault="00A81C5F" w:rsidP="00A81C5F">
      <w:pPr>
        <w:jc w:val="center"/>
      </w:pPr>
      <w:r>
        <w:t>Tájékoztatás a talajterhelési díjról</w:t>
      </w:r>
    </w:p>
    <w:p w:rsidR="00A81C5F" w:rsidRDefault="00A81C5F" w:rsidP="00A81C5F">
      <w:pPr>
        <w:jc w:val="center"/>
      </w:pPr>
    </w:p>
    <w:p w:rsidR="0051512D" w:rsidRDefault="0051512D" w:rsidP="0051512D">
      <w:pPr>
        <w:jc w:val="both"/>
      </w:pPr>
      <w:r>
        <w:t>Tájékoztatjuk, hogy az egyes törvények Alaptörvénnyel összefüggő módosításáról szóló 2011. évi CCI. törvény 234. §</w:t>
      </w:r>
      <w:proofErr w:type="spellStart"/>
      <w:r>
        <w:t>-a</w:t>
      </w:r>
      <w:proofErr w:type="spellEnd"/>
      <w:r>
        <w:t xml:space="preserve"> 2012. február 1-jei hatállyal módosította a környezetterhelési díjról szóló 2003. évi LXXXIX. törvény (a továbbiakban: </w:t>
      </w:r>
      <w:proofErr w:type="spellStart"/>
      <w:r>
        <w:t>Ktdtv</w:t>
      </w:r>
      <w:proofErr w:type="spellEnd"/>
      <w:r>
        <w:t>.) 12. § (3) bekezdésében foglaltakat, amely a talajterhelési díj egységdíjának mértékét a korábbi 120,</w:t>
      </w:r>
      <w:proofErr w:type="spellStart"/>
      <w:r>
        <w:t>-Ft</w:t>
      </w:r>
      <w:proofErr w:type="spellEnd"/>
      <w:r>
        <w:t>/m3 helyett 1.200,</w:t>
      </w:r>
      <w:proofErr w:type="spellStart"/>
      <w:r>
        <w:t>-Ft</w:t>
      </w:r>
      <w:proofErr w:type="spellEnd"/>
      <w:r>
        <w:t>/m3 összegben határozta meg.</w:t>
      </w:r>
    </w:p>
    <w:p w:rsidR="0051512D" w:rsidRDefault="0051512D" w:rsidP="0051512D">
      <w:pPr>
        <w:jc w:val="both"/>
      </w:pPr>
      <w:r>
        <w:t xml:space="preserve"> A felszín alatti víz állapota szempontjából érzékeny területeken levő települések besorolásáról szóló 27/2004. (XII. 25.) </w:t>
      </w:r>
      <w:proofErr w:type="spellStart"/>
      <w:r>
        <w:t>KvVM</w:t>
      </w:r>
      <w:proofErr w:type="spellEnd"/>
      <w:r>
        <w:t xml:space="preserve"> rendelet melléklete szerint </w:t>
      </w:r>
      <w:r w:rsidRPr="0051512D">
        <w:rPr>
          <w:b/>
        </w:rPr>
        <w:t>Nagytarcsa település fokozottan érzékeny területen helyezkedik el, így</w:t>
      </w:r>
      <w:r>
        <w:t xml:space="preserve"> a </w:t>
      </w:r>
      <w:proofErr w:type="spellStart"/>
      <w:r>
        <w:t>Ktdtv</w:t>
      </w:r>
      <w:proofErr w:type="spellEnd"/>
      <w:r>
        <w:t xml:space="preserve">. 3. számú mellékletének 1. számú táblázata alapján </w:t>
      </w:r>
      <w:r w:rsidRPr="0051512D">
        <w:rPr>
          <w:b/>
        </w:rPr>
        <w:t>3,0-as területérzékenységi szorzó alkalmazása szükséges</w:t>
      </w:r>
      <w:r>
        <w:t xml:space="preserve">. </w:t>
      </w:r>
    </w:p>
    <w:p w:rsidR="0001753A" w:rsidRDefault="0001753A" w:rsidP="0051512D">
      <w:pPr>
        <w:jc w:val="both"/>
      </w:pPr>
    </w:p>
    <w:p w:rsidR="0051512D" w:rsidRDefault="0051512D" w:rsidP="0051512D">
      <w:pPr>
        <w:jc w:val="both"/>
      </w:pPr>
      <w:r>
        <w:t xml:space="preserve">A </w:t>
      </w:r>
      <w:r w:rsidRPr="0051512D">
        <w:rPr>
          <w:b/>
          <w:u w:val="single"/>
        </w:rPr>
        <w:t>talajterhelési díj mértékét</w:t>
      </w:r>
      <w:r>
        <w:t xml:space="preserve"> a talajterhelési díj alapja (a szolgáltatott, vagy egyedi vízbeszerzés esetében a méréssel igazolt felhasznált, illetve mérési lehetőség hiányában az átalány alapján meghatározott víz mennyisége, csökkentve a külön jogszabály szerinti locsolási célú felhasználásra f</w:t>
      </w:r>
      <w:r w:rsidR="008E528B">
        <w:t>igyelembe vett vízmennyiség 10%-a</w:t>
      </w:r>
      <w:r>
        <w:t>), az egységdíj (1.200,</w:t>
      </w:r>
      <w:proofErr w:type="spellStart"/>
      <w:r>
        <w:t>-Ft</w:t>
      </w:r>
      <w:proofErr w:type="spellEnd"/>
      <w:r>
        <w:t xml:space="preserve">), valamint a település közigazgatási területére vonatkozó területérzékenységi szorzó (3,0) határozza meg. </w:t>
      </w:r>
    </w:p>
    <w:p w:rsidR="0001753A" w:rsidRDefault="0001753A" w:rsidP="0051512D">
      <w:pPr>
        <w:jc w:val="both"/>
      </w:pPr>
    </w:p>
    <w:p w:rsidR="0001753A" w:rsidRPr="0001753A" w:rsidRDefault="0001753A" w:rsidP="0051512D">
      <w:pPr>
        <w:jc w:val="both"/>
        <w:rPr>
          <w:b/>
          <w:u w:val="single"/>
        </w:rPr>
      </w:pPr>
      <w:r w:rsidRPr="0001753A">
        <w:rPr>
          <w:b/>
          <w:u w:val="single"/>
        </w:rPr>
        <w:t xml:space="preserve">Külön jogszabály alapján a locsolásra felhasznált vízmennyiség </w:t>
      </w:r>
    </w:p>
    <w:p w:rsidR="0001753A" w:rsidRDefault="0001753A" w:rsidP="0051512D">
      <w:pPr>
        <w:jc w:val="both"/>
      </w:pPr>
      <w:r>
        <w:t>Annak a vízmennyiségnek a 10%-</w:t>
      </w:r>
      <w:proofErr w:type="gramStart"/>
      <w:r>
        <w:t>a</w:t>
      </w:r>
      <w:proofErr w:type="gramEnd"/>
      <w:r>
        <w:t>, amelyet családi-házas ingatlanon, vagy lakásonként legalább 100 m2 zöldterületi tulajdonnal rendelkező társasházban április 1-je és szeptember 30-a között fogyasztanak, locsolási kedvezményként figyelembe vehető.</w:t>
      </w:r>
    </w:p>
    <w:p w:rsidR="0001753A" w:rsidRDefault="0001753A" w:rsidP="0051512D">
      <w:pPr>
        <w:jc w:val="both"/>
      </w:pPr>
    </w:p>
    <w:p w:rsidR="00FB743B" w:rsidRDefault="0051512D" w:rsidP="0051512D">
      <w:pPr>
        <w:jc w:val="both"/>
      </w:pPr>
      <w:r>
        <w:t xml:space="preserve">A </w:t>
      </w:r>
      <w:r w:rsidRPr="0051512D">
        <w:rPr>
          <w:b/>
          <w:u w:val="single"/>
        </w:rPr>
        <w:t>talajterhelési díj alapja csökkenthető</w:t>
      </w:r>
      <w:r>
        <w:t xml:space="preserve"> azzal a számlákkal igazolt mennyiséggel, amelyet a kibocsátó szennyvíztárolójából, olyan arra feljogosított szervezettel szállíttat el, amely a folyékony hulladék jogszabályi előírások szerinti elhelyezését igazolja. </w:t>
      </w:r>
    </w:p>
    <w:p w:rsidR="00FB743B" w:rsidRPr="00FB743B" w:rsidRDefault="00FB743B" w:rsidP="0051512D">
      <w:pPr>
        <w:jc w:val="both"/>
      </w:pPr>
    </w:p>
    <w:p w:rsidR="00FB743B" w:rsidRPr="00096700" w:rsidRDefault="00FB743B" w:rsidP="0051512D">
      <w:pPr>
        <w:jc w:val="both"/>
        <w:rPr>
          <w:b/>
          <w:u w:val="single"/>
        </w:rPr>
      </w:pPr>
      <w:r w:rsidRPr="00FB743B">
        <w:t xml:space="preserve">A talajterhelési díjat a kibocsátónak kell megállapítania, bevallania és megfizetnie (önadózás) a </w:t>
      </w:r>
      <w:r w:rsidRPr="00FB743B">
        <w:rPr>
          <w:b/>
          <w:u w:val="single"/>
        </w:rPr>
        <w:t>tárgyévet követő év</w:t>
      </w:r>
      <w:r w:rsidRPr="00FB743B">
        <w:t xml:space="preserve"> </w:t>
      </w:r>
      <w:r>
        <w:rPr>
          <w:b/>
          <w:u w:val="single"/>
        </w:rPr>
        <w:t>március 31-</w:t>
      </w:r>
      <w:r w:rsidRPr="00FB743B">
        <w:rPr>
          <w:b/>
          <w:u w:val="single"/>
        </w:rPr>
        <w:t>ig</w:t>
      </w:r>
      <w:r w:rsidRPr="00FB743B">
        <w:t>.</w:t>
      </w:r>
      <w:r w:rsidR="00096700">
        <w:t xml:space="preserve"> </w:t>
      </w:r>
      <w:proofErr w:type="gramStart"/>
      <w:r w:rsidR="00096700">
        <w:t>Tehát</w:t>
      </w:r>
      <w:proofErr w:type="gramEnd"/>
      <w:r w:rsidR="00096700">
        <w:t xml:space="preserve"> Adózónak </w:t>
      </w:r>
      <w:r w:rsidR="00096700" w:rsidRPr="00096700">
        <w:rPr>
          <w:b/>
          <w:u w:val="single"/>
        </w:rPr>
        <w:t>a 2016. évre vonatkozó bevallását legkésőbb 2017. március 31. napjáig kell benyújtania és a díjat megfizetnie.</w:t>
      </w:r>
      <w:bookmarkStart w:id="0" w:name="_GoBack"/>
      <w:bookmarkEnd w:id="0"/>
    </w:p>
    <w:p w:rsidR="008E528B" w:rsidRDefault="008E528B" w:rsidP="0051512D">
      <w:pPr>
        <w:jc w:val="both"/>
      </w:pPr>
    </w:p>
    <w:p w:rsidR="00FB743B" w:rsidRPr="00FB743B" w:rsidRDefault="00FB743B" w:rsidP="0051512D">
      <w:pPr>
        <w:jc w:val="both"/>
        <w:rPr>
          <w:b/>
        </w:rPr>
      </w:pPr>
      <w:r w:rsidRPr="00FB743B">
        <w:t xml:space="preserve"> </w:t>
      </w:r>
      <w:r w:rsidRPr="00FB743B">
        <w:rPr>
          <w:b/>
        </w:rPr>
        <w:t>A talajterhelési díj alapját csökkentő számlát, igazolást, az azok keltét követő évben benyújtandó bevallással együtt kell megküldeni az adóhatósághoz</w:t>
      </w:r>
      <w:proofErr w:type="gramStart"/>
      <w:r>
        <w:rPr>
          <w:b/>
        </w:rPr>
        <w:t>!!!</w:t>
      </w:r>
      <w:proofErr w:type="gramEnd"/>
    </w:p>
    <w:sectPr w:rsidR="00FB743B" w:rsidRPr="00FB74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A10" w:rsidRDefault="004E5A10" w:rsidP="00064E06">
      <w:r>
        <w:separator/>
      </w:r>
    </w:p>
  </w:endnote>
  <w:endnote w:type="continuationSeparator" w:id="0">
    <w:p w:rsidR="004E5A10" w:rsidRDefault="004E5A10" w:rsidP="00064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A10" w:rsidRDefault="004E5A10" w:rsidP="00064E06">
      <w:r>
        <w:separator/>
      </w:r>
    </w:p>
  </w:footnote>
  <w:footnote w:type="continuationSeparator" w:id="0">
    <w:p w:rsidR="004E5A10" w:rsidRDefault="004E5A10" w:rsidP="00064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E06" w:rsidRPr="009D0F76" w:rsidRDefault="00064E06" w:rsidP="00064E06">
    <w:pPr>
      <w:rPr>
        <w:rFonts w:ascii="Times New Roman" w:eastAsia="Times New Roman" w:hAnsi="Times New Roman" w:cs="Times New Roman"/>
        <w:sz w:val="24"/>
        <w:szCs w:val="24"/>
        <w:lang w:eastAsia="hu-HU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60E85DD" wp14:editId="5632584C">
              <wp:simplePos x="0" y="0"/>
              <wp:positionH relativeFrom="column">
                <wp:posOffset>0</wp:posOffset>
              </wp:positionH>
              <wp:positionV relativeFrom="paragraph">
                <wp:posOffset>-83185</wp:posOffset>
              </wp:positionV>
              <wp:extent cx="1278255" cy="924560"/>
              <wp:effectExtent l="0" t="2540" r="0" b="0"/>
              <wp:wrapNone/>
              <wp:docPr id="1" name="Téglala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8255" cy="924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64E06" w:rsidRDefault="00064E06" w:rsidP="00064E06">
                          <w:r>
                            <w:rPr>
                              <w:rFonts w:ascii="Bookman Old Style" w:hAnsi="Bookman Old Style" w:cs="Bookman Old Style"/>
                            </w:rPr>
                            <w:object w:dxaOrig="1216" w:dyaOrig="1351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8pt;height:1in" o:ole="" fillcolor="window">
                                <v:imagedata r:id="rId1" o:title=""/>
                              </v:shape>
                              <o:OLEObject Type="Embed" ProgID="Word.Picture.8" ShapeID="_x0000_i1025" DrawAspect="Content" ObjectID="_1544879748" r:id="rId2"/>
                            </w:obje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églalap 1" o:spid="_x0000_s1026" style="position:absolute;margin-left:0;margin-top:-6.55pt;width:100.65pt;height:72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li+5QIAAF4GAAAOAAAAZHJzL2Uyb0RvYy54bWysVduO0zAQfUfiHyy/Z5O0aZtEm6I2F4S0&#10;wEq7fICbOI1FYgfbbbogPojv4McYu5dtd0FCLH2IxvZ4fM6cmen1m13Xoi2VigmeYP/Kw4jyUlSM&#10;rxP86b5wQoyUJrwireA0wQ9U4Tfz16+uhz6mI9GItqISQRCu4qFPcKN1H7uuKhvaEXUlesrhsBay&#10;IxqWcu1WkgwQvWvdkedN3UHIqpeipErBbrY/xHMbv65pqT/WtaIatQkGbNp+pf2uzNedX5N4LUnf&#10;sPIAg/wDio4wDo+eQmVEE7SR7FmojpVSKFHrq1J0rqhrVlLLAdj43hM2dw3pqeUCyVH9KU3q/4Ut&#10;P2xvJWIVaIcRJx1IdP/zx7olLemRb9Iz9CoGr7v+VhqCqr8R5WeFuEgbwtd0IaUYGkoqAGX93YsL&#10;ZqHgKloN70UF0clGC5upXS07ExBygHZWkIeTIHSnUQmb/mgWjiYTjEo4i0bBZGoVc0l8vN1Lpd9S&#10;0SFjJFiC4DY62d4oDejB9ehiHuOiYG1rRW/5xQY47neorZr9bRIDEjCNp8FkFf0WeVEe5mHgBKNp&#10;7gReljmLIg2caeHPJtk4S9PM/25Q+EHcsKqi3Dx6rC4/+Dv1DnW+r4tTfSnRssqEM5CUXK/SVqIt&#10;geou7M8oBlTO3NxLGPYYuDyh5I8CbzmKnGIazpygCCZONPNCx/OjZTT1gijIiktKN4zTl1NCg9Hc&#10;cvkjMc/+nhMjccc0DI+WdQkOT04kNtWY88qqrAlr9/ZZHgz23+dhUUy8WTAOndlsMnaCce45y7BI&#10;nUXqT6ezfJku8yfS5rZc1MtTYQU5q70zvIc3HiGDwsfCtO1mOmzfqXq32gFx03YrUT1A40kBfQGj&#10;D4Y0GI2QXzEaYOAlWH3ZEEkxat9xaF4zHY+GPBqro0F4CVcTrDHam6neT9FNL9m6gci+lZGLBTR4&#10;zWzvPaIA6GYBQ8ySOAxcMyXP19br8W9h/gsAAP//AwBQSwMEFAAGAAgAAAAhAAiUdk3dAAAACAEA&#10;AA8AAABkcnMvZG93bnJldi54bWxMj81OwzAQhO9IvIO1SNxa50dUEOJUqFEkuEHhws2NlyQiXiex&#10;m4S3ZznR42hGM9/k+9X2YsbJd44UxNsIBFLtTEeNgo/3anMPwgdNRveOUMEPetgX11e5zoxb6A3n&#10;Y2gEl5DPtII2hCGT0tctWu23bkBi78tNVgeWUyPNpBcut71Momgnre6IF1o94KHF+vt4tgrKaWcq&#10;f3guq4fPpQwvr+M8ylGp25v16RFEwDX8h+EPn9GhYKaTO5PxolfAR4KCTZzGINhOojgFceJcmtyB&#10;LHJ5eaD4BQAA//8DAFBLAQItABQABgAIAAAAIQC2gziS/gAAAOEBAAATAAAAAAAAAAAAAAAAAAAA&#10;AABbQ29udGVudF9UeXBlc10ueG1sUEsBAi0AFAAGAAgAAAAhADj9If/WAAAAlAEAAAsAAAAAAAAA&#10;AAAAAAAALwEAAF9yZWxzLy5yZWxzUEsBAi0AFAAGAAgAAAAhAFhuWL7lAgAAXgYAAA4AAAAAAAAA&#10;AAAAAAAALgIAAGRycy9lMm9Eb2MueG1sUEsBAi0AFAAGAAgAAAAhAAiUdk3dAAAACAEAAA8AAAAA&#10;AAAAAAAAAAAAPwUAAGRycy9kb3ducmV2LnhtbFBLBQYAAAAABAAEAPMAAABJBgAAAAA=&#10;" o:allowincell="f" filled="f" stroked="f" strokeweight="0">
              <v:textbox inset="0,0,0,0">
                <w:txbxContent>
                  <w:p w:rsidR="00064E06" w:rsidRDefault="00064E06" w:rsidP="00064E06">
                    <w:r>
                      <w:rPr>
                        <w:rFonts w:ascii="Bookman Old Style" w:hAnsi="Bookman Old Style" w:cs="Bookman Old Style"/>
                      </w:rPr>
                      <w:object w:dxaOrig="1216" w:dyaOrig="1351">
                        <v:shape id="_x0000_i1025" type="#_x0000_t75" style="width:78pt;height:1in" o:ole="" fillcolor="window">
                          <v:imagedata r:id="rId3" o:title=""/>
                        </v:shape>
                        <o:OLEObject Type="Embed" ProgID="Word.Picture.8" ShapeID="_x0000_i1025" DrawAspect="Content" ObjectID="_1544866684" r:id="rId4"/>
                      </w:object>
                    </w:r>
                  </w:p>
                </w:txbxContent>
              </v:textbox>
            </v:rect>
          </w:pict>
        </mc:Fallback>
      </mc:AlternateContent>
    </w:r>
  </w:p>
  <w:p w:rsidR="00064E06" w:rsidRPr="009D0F76" w:rsidRDefault="00064E06" w:rsidP="00064E06">
    <w:pPr>
      <w:keepNext/>
      <w:spacing w:before="240" w:after="60"/>
      <w:ind w:firstLine="708"/>
      <w:jc w:val="center"/>
      <w:outlineLvl w:val="1"/>
      <w:rPr>
        <w:rFonts w:ascii="Arial Narrow" w:eastAsia="Times New Roman" w:hAnsi="Arial Narrow" w:cs="Times New Roman"/>
        <w:bCs/>
        <w:i/>
        <w:iCs/>
        <w:sz w:val="24"/>
        <w:szCs w:val="24"/>
        <w:lang w:eastAsia="hu-HU"/>
      </w:rPr>
    </w:pPr>
    <w:r w:rsidRPr="009D0F76">
      <w:rPr>
        <w:rFonts w:ascii="Arial Narrow" w:eastAsia="Times New Roman" w:hAnsi="Arial Narrow" w:cs="Times New Roman"/>
        <w:bCs/>
        <w:i/>
        <w:iCs/>
        <w:sz w:val="24"/>
        <w:szCs w:val="24"/>
        <w:lang w:eastAsia="hu-HU"/>
      </w:rPr>
      <w:t>Nagytarcsa Község Önkormányzat</w:t>
    </w:r>
  </w:p>
  <w:p w:rsidR="00064E06" w:rsidRPr="009D0F76" w:rsidRDefault="00064E06" w:rsidP="00064E06">
    <w:pPr>
      <w:jc w:val="center"/>
      <w:rPr>
        <w:rFonts w:ascii="Arial Narrow" w:eastAsia="Times New Roman" w:hAnsi="Arial Narrow" w:cs="Times New Roman"/>
        <w:b/>
        <w:bCs/>
        <w:sz w:val="24"/>
        <w:szCs w:val="24"/>
        <w:lang w:eastAsia="hu-HU"/>
      </w:rPr>
    </w:pPr>
    <w:r w:rsidRPr="009D0F76">
      <w:rPr>
        <w:rFonts w:ascii="Arial Narrow" w:eastAsia="Times New Roman" w:hAnsi="Arial Narrow" w:cs="Times New Roman"/>
        <w:b/>
        <w:bCs/>
        <w:sz w:val="24"/>
        <w:szCs w:val="24"/>
        <w:lang w:eastAsia="hu-HU"/>
      </w:rPr>
      <w:t xml:space="preserve">      Adócsoport</w:t>
    </w:r>
  </w:p>
  <w:p w:rsidR="00064E06" w:rsidRPr="009D0F76" w:rsidRDefault="00064E06" w:rsidP="00064E06">
    <w:pPr>
      <w:jc w:val="center"/>
      <w:rPr>
        <w:rFonts w:ascii="Arial Narrow" w:eastAsia="Times New Roman" w:hAnsi="Arial Narrow" w:cs="Times New Roman"/>
        <w:sz w:val="24"/>
        <w:szCs w:val="24"/>
        <w:lang w:eastAsia="hu-HU"/>
      </w:rPr>
    </w:pPr>
    <w:r w:rsidRPr="009D0F76">
      <w:rPr>
        <w:rFonts w:ascii="Arial Narrow" w:eastAsia="Times New Roman" w:hAnsi="Arial Narrow" w:cs="Times New Roman"/>
        <w:sz w:val="24"/>
        <w:szCs w:val="24"/>
        <w:lang w:eastAsia="hu-HU"/>
      </w:rPr>
      <w:t xml:space="preserve">2142 Nagytarcsa, Rákóczi u. 4. </w:t>
    </w:r>
  </w:p>
  <w:p w:rsidR="00064E06" w:rsidRPr="009D0F76" w:rsidRDefault="00064E06" w:rsidP="00064E06">
    <w:pPr>
      <w:pBdr>
        <w:bottom w:val="single" w:sz="18" w:space="1" w:color="auto"/>
      </w:pBdr>
      <w:ind w:firstLine="708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hu-HU"/>
      </w:rPr>
    </w:pPr>
    <w:r w:rsidRPr="009D0F76">
      <w:rPr>
        <w:rFonts w:ascii="Times New Roman" w:eastAsia="Times New Roman" w:hAnsi="Times New Roman" w:cs="Times New Roman"/>
        <w:sz w:val="24"/>
        <w:szCs w:val="24"/>
        <w:lang w:eastAsia="hu-HU"/>
      </w:rPr>
      <w:t>Tel</w:t>
    </w:r>
    <w:proofErr w:type="gramStart"/>
    <w:r w:rsidRPr="009D0F76">
      <w:rPr>
        <w:rFonts w:ascii="Times New Roman" w:eastAsia="Times New Roman" w:hAnsi="Times New Roman" w:cs="Times New Roman"/>
        <w:sz w:val="24"/>
        <w:szCs w:val="24"/>
        <w:lang w:eastAsia="hu-HU"/>
      </w:rPr>
      <w:t>.:</w:t>
    </w:r>
    <w:proofErr w:type="gramEnd"/>
    <w:r w:rsidRPr="009D0F76">
      <w:rPr>
        <w:rFonts w:ascii="Times New Roman" w:eastAsia="Times New Roman" w:hAnsi="Times New Roman" w:cs="Times New Roman"/>
        <w:sz w:val="24"/>
        <w:szCs w:val="24"/>
        <w:lang w:eastAsia="hu-HU"/>
      </w:rPr>
      <w:t xml:space="preserve"> 06-28-450–204/10</w:t>
    </w:r>
    <w:r>
      <w:rPr>
        <w:rFonts w:ascii="Times New Roman" w:eastAsia="Times New Roman" w:hAnsi="Times New Roman" w:cs="Times New Roman"/>
        <w:sz w:val="24"/>
        <w:szCs w:val="24"/>
        <w:lang w:eastAsia="hu-HU"/>
      </w:rPr>
      <w:t>8</w:t>
    </w:r>
    <w:r w:rsidRPr="009D0F76">
      <w:rPr>
        <w:rFonts w:ascii="Times New Roman" w:eastAsia="Times New Roman" w:hAnsi="Times New Roman" w:cs="Times New Roman"/>
        <w:sz w:val="24"/>
        <w:szCs w:val="24"/>
        <w:lang w:eastAsia="hu-HU"/>
      </w:rPr>
      <w:t xml:space="preserve">. Fax: 06-28-450-204/116, </w:t>
    </w:r>
    <w:r>
      <w:rPr>
        <w:rFonts w:ascii="Times New Roman" w:eastAsia="Times New Roman" w:hAnsi="Times New Roman" w:cs="Times New Roman"/>
        <w:sz w:val="24"/>
        <w:szCs w:val="24"/>
        <w:lang w:eastAsia="hu-HU"/>
      </w:rPr>
      <w:t>ado3</w:t>
    </w:r>
    <w:r w:rsidRPr="009D0F76">
      <w:rPr>
        <w:rFonts w:ascii="Times New Roman" w:eastAsia="Times New Roman" w:hAnsi="Times New Roman" w:cs="Times New Roman"/>
        <w:sz w:val="24"/>
        <w:szCs w:val="24"/>
        <w:lang w:eastAsia="hu-HU"/>
      </w:rPr>
      <w:t xml:space="preserve">@nagytarcsa.hu </w:t>
    </w:r>
  </w:p>
  <w:p w:rsidR="00064E06" w:rsidRDefault="00064E0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12D"/>
    <w:rsid w:val="0001753A"/>
    <w:rsid w:val="00064E06"/>
    <w:rsid w:val="00096700"/>
    <w:rsid w:val="001D59C2"/>
    <w:rsid w:val="004E5A10"/>
    <w:rsid w:val="0051512D"/>
    <w:rsid w:val="00885097"/>
    <w:rsid w:val="008E528B"/>
    <w:rsid w:val="00A81C5F"/>
    <w:rsid w:val="00BB5379"/>
    <w:rsid w:val="00DA2D1E"/>
    <w:rsid w:val="00F07D29"/>
    <w:rsid w:val="00FB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64E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64E06"/>
  </w:style>
  <w:style w:type="paragraph" w:styleId="llb">
    <w:name w:val="footer"/>
    <w:basedOn w:val="Norml"/>
    <w:link w:val="llbChar"/>
    <w:uiPriority w:val="99"/>
    <w:unhideWhenUsed/>
    <w:rsid w:val="00064E0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64E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64E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64E06"/>
  </w:style>
  <w:style w:type="paragraph" w:styleId="llb">
    <w:name w:val="footer"/>
    <w:basedOn w:val="Norml"/>
    <w:link w:val="llbChar"/>
    <w:uiPriority w:val="99"/>
    <w:unhideWhenUsed/>
    <w:rsid w:val="00064E0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64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282</Words>
  <Characters>1948</Characters>
  <Application>Microsoft Office Word</Application>
  <DocSecurity>0</DocSecurity>
  <Lines>16</Lines>
  <Paragraphs>4</Paragraphs>
  <ScaleCrop>false</ScaleCrop>
  <Company>Microsoft Corporation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</dc:creator>
  <cp:keywords/>
  <dc:description/>
  <cp:lastModifiedBy>szilvi</cp:lastModifiedBy>
  <cp:revision>11</cp:revision>
  <dcterms:created xsi:type="dcterms:W3CDTF">2017-01-02T11:35:00Z</dcterms:created>
  <dcterms:modified xsi:type="dcterms:W3CDTF">2017-01-02T15:29:00Z</dcterms:modified>
</cp:coreProperties>
</file>